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9" w:rsidRDefault="00034D09" w:rsidP="00AB7026">
      <w:pPr>
        <w:widowControl w:val="0"/>
        <w:jc w:val="center"/>
        <w:rPr>
          <w:rStyle w:val="postbody1"/>
          <w:b/>
          <w:sz w:val="28"/>
          <w:szCs w:val="28"/>
        </w:rPr>
      </w:pPr>
    </w:p>
    <w:p w:rsidR="00034D09" w:rsidRDefault="00034D09" w:rsidP="00AB7026">
      <w:pPr>
        <w:widowControl w:val="0"/>
        <w:jc w:val="center"/>
        <w:rPr>
          <w:rStyle w:val="postbody1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Рабочий стол\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09" w:rsidRDefault="00034D09" w:rsidP="00AB7026">
      <w:pPr>
        <w:widowControl w:val="0"/>
        <w:jc w:val="center"/>
        <w:rPr>
          <w:rStyle w:val="postbody1"/>
          <w:b/>
          <w:sz w:val="28"/>
          <w:szCs w:val="28"/>
        </w:rPr>
      </w:pPr>
    </w:p>
    <w:p w:rsidR="00034D09" w:rsidRDefault="00034D09" w:rsidP="00AB7026">
      <w:pPr>
        <w:widowControl w:val="0"/>
        <w:jc w:val="center"/>
        <w:rPr>
          <w:rStyle w:val="postbody1"/>
          <w:b/>
          <w:sz w:val="28"/>
          <w:szCs w:val="28"/>
        </w:rPr>
      </w:pPr>
    </w:p>
    <w:p w:rsidR="00034D09" w:rsidRDefault="00034D09" w:rsidP="00034D09">
      <w:pPr>
        <w:widowControl w:val="0"/>
        <w:rPr>
          <w:rStyle w:val="postbody1"/>
          <w:b/>
          <w:sz w:val="28"/>
          <w:szCs w:val="28"/>
        </w:rPr>
      </w:pPr>
    </w:p>
    <w:p w:rsidR="00034D09" w:rsidRDefault="00034D09" w:rsidP="00034D09">
      <w:pPr>
        <w:widowControl w:val="0"/>
        <w:rPr>
          <w:rStyle w:val="postbody1"/>
          <w:b/>
          <w:sz w:val="28"/>
          <w:szCs w:val="28"/>
        </w:rPr>
      </w:pPr>
    </w:p>
    <w:p w:rsidR="00AB7026" w:rsidRDefault="00AB7026" w:rsidP="00AB7026">
      <w:pPr>
        <w:widowControl w:val="0"/>
        <w:jc w:val="center"/>
        <w:rPr>
          <w:rStyle w:val="postbody1"/>
          <w:b/>
          <w:sz w:val="28"/>
          <w:szCs w:val="28"/>
        </w:rPr>
      </w:pPr>
      <w:r>
        <w:rPr>
          <w:rStyle w:val="postbody1"/>
          <w:b/>
          <w:sz w:val="28"/>
          <w:szCs w:val="28"/>
        </w:rPr>
        <w:lastRenderedPageBreak/>
        <w:t>П О Л О Ж Е Н И Е</w:t>
      </w:r>
    </w:p>
    <w:p w:rsidR="00AB7026" w:rsidRDefault="00AB7026" w:rsidP="00AB7026">
      <w:pPr>
        <w:widowControl w:val="0"/>
        <w:jc w:val="center"/>
        <w:rPr>
          <w:rStyle w:val="postbody1"/>
          <w:b/>
          <w:sz w:val="28"/>
          <w:szCs w:val="28"/>
        </w:rPr>
      </w:pPr>
      <w:r>
        <w:rPr>
          <w:rStyle w:val="postbody1"/>
          <w:b/>
          <w:sz w:val="28"/>
          <w:szCs w:val="28"/>
        </w:rPr>
        <w:t>о школьной научно-практической конференции «Шаг в науку»</w:t>
      </w:r>
    </w:p>
    <w:p w:rsidR="00AB7026" w:rsidRDefault="00AB7026" w:rsidP="00AB7026">
      <w:pPr>
        <w:widowControl w:val="0"/>
      </w:pPr>
    </w:p>
    <w:p w:rsidR="00AB7026" w:rsidRDefault="00AB7026" w:rsidP="00AB7026">
      <w:pPr>
        <w:pStyle w:val="a4"/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B7026" w:rsidRDefault="00AB7026" w:rsidP="00AB7026">
      <w:pPr>
        <w:widowControl w:val="0"/>
        <w:jc w:val="both"/>
        <w:rPr>
          <w:rStyle w:val="postbody1"/>
        </w:rPr>
      </w:pPr>
      <w:r>
        <w:rPr>
          <w:rStyle w:val="postbody1"/>
          <w:sz w:val="28"/>
          <w:szCs w:val="28"/>
        </w:rPr>
        <w:t>1.1. Настоящее Положение о проведении школьной научно-практической конференции учащихся «Шаг в науку</w:t>
      </w:r>
      <w:bookmarkStart w:id="0" w:name="_GoBack"/>
      <w:bookmarkEnd w:id="0"/>
      <w:r>
        <w:rPr>
          <w:rStyle w:val="postbody1"/>
          <w:sz w:val="28"/>
          <w:szCs w:val="28"/>
        </w:rPr>
        <w:t xml:space="preserve">» (далее Положение) разработано в соответствии с: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Федеральным законом «Об образовании в</w:t>
      </w:r>
      <w:r w:rsidR="00ED559C">
        <w:rPr>
          <w:rStyle w:val="postbody1"/>
          <w:sz w:val="28"/>
          <w:szCs w:val="28"/>
        </w:rPr>
        <w:t xml:space="preserve"> </w:t>
      </w:r>
      <w:r>
        <w:rPr>
          <w:rStyle w:val="postbody1"/>
          <w:sz w:val="28"/>
          <w:szCs w:val="28"/>
        </w:rPr>
        <w:t>Российской Федерации» от 29.12.2012г №273-ФЗ;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Федеральным законом «Об основных гарантиях прав ребенка в Российской Федерации» от 24.07.98г. № 124-ФЗ;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Уставом школы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1.2. Настоящее Положение определяет порядок организации и проведения научно-практической конференции учащихся.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</w:p>
    <w:p w:rsidR="00AB7026" w:rsidRDefault="00AB7026" w:rsidP="00AB7026">
      <w:pPr>
        <w:widowControl w:val="0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 ЦЕЛИ ПРОВЕДЕНИЯ КОНФЕРЕНЦИИ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2.1. Целями конференции являются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выявление одаренных и талантливых учащихся,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интеллектуальное и творческое развитие учащихся посредством исследований;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поддержка талантливой молодежи, демонстрация и пропаганда лучших достижений школьников;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формирование творческих связей с высшими учебными заведениями;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привлечение общественного внимания к проблемам развития интеллектуального потенциала общества.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конкурсный смотр самого яркого и интересного, что сделано учащимися за прошедший год во всех видах научно-исследовательской, практической и творческой деятельности;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</w:p>
    <w:p w:rsidR="00AB7026" w:rsidRDefault="00AB7026" w:rsidP="00AB7026">
      <w:pPr>
        <w:widowControl w:val="0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3. ЗАДАЧИ КОНФЕРЕНЦИИ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3.1. Задачами конференции являются: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выявление талантливых школьников, проявляющих интерес к научно- исследовательской деятельности, оказание им поддержки;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демонстрация и пропаганда лучших достижений учащихся, опыта работы учебных заведений по организации учебной научно-исследовательской деятельности.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консолидация усилий педагогов, родителей (законных представителей), общественности в развитии исследовательской и творческой деятельности учащихся;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</w:p>
    <w:p w:rsidR="00AB7026" w:rsidRDefault="00AB7026" w:rsidP="00AB7026">
      <w:pPr>
        <w:widowControl w:val="0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4. РУКОВОДСТВО КОНФЕРЕНЦИЕЙ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4.1. Организаторами Конференции являются: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lastRenderedPageBreak/>
        <w:t xml:space="preserve">- методический совет;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- предметные МО.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4.2. Общее руководство подготовкой и проведением конференции осуществляется Оргкомитетом Конференции, утвержденным приказом директора школы.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4.3. Оргкомитет Конференции решает вопросы поощрения призеров конференции и научных руководителей, способствует привлечению внимания общественности, средств массовой информации, физических и юридических лиц к деятельности конференции, совместно с жюри подводит итоги, награждает победителей конференции.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4.3. Оргкомитет Конференции формирует жюри в секциях.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</w:p>
    <w:p w:rsidR="00AB7026" w:rsidRDefault="00AB7026" w:rsidP="00AB7026">
      <w:pPr>
        <w:widowControl w:val="0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5. ПРОВЕДЕНИЕ КОНФЕРЕНЦИИ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5.1. Конференция проводится ежегодно в январе месяце.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5.3. Участниками Конференции могут быть школьники 1-11-х классов.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5.4. Участники конференции предоставляют в Оргкомитет Конференции текст работы </w:t>
      </w:r>
      <w:r>
        <w:rPr>
          <w:rStyle w:val="postbody1"/>
          <w:b/>
          <w:sz w:val="28"/>
          <w:szCs w:val="28"/>
        </w:rPr>
        <w:t>не позднее, чем за 7 дней</w:t>
      </w:r>
      <w:r>
        <w:rPr>
          <w:rStyle w:val="postbody1"/>
          <w:sz w:val="28"/>
          <w:szCs w:val="28"/>
        </w:rPr>
        <w:t xml:space="preserve"> до начала работы конференции.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5.5. 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естественно-математические дисциплины (математика, физика, химия, география и экономика, биология и экология, информатика и другие);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общественно-гуманитарные науки (русский язык, литература, иностранные языки, история, обществознание, иноязычные культуры, мировая художественная культура; ОБЖ и здоровье человека; технология и другие);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5.6. В день защиты доклады (рефераты) представляются в устной форме или в форме компьютерной презентации (PowerPoint) на секционных заседаниях. 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На выступление по представлению своей работы участнику дается 7 - 10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</w:p>
    <w:p w:rsidR="00AB7026" w:rsidRDefault="00AB7026" w:rsidP="00AB7026">
      <w:pPr>
        <w:widowControl w:val="0"/>
        <w:jc w:val="center"/>
        <w:rPr>
          <w:rStyle w:val="postbody1"/>
        </w:rPr>
      </w:pPr>
      <w:r>
        <w:rPr>
          <w:rStyle w:val="postbody1"/>
          <w:sz w:val="28"/>
          <w:szCs w:val="28"/>
        </w:rPr>
        <w:t>6. ТРЕБОВАНИЯ К СОДЕРЖАНИЮ И ОФОРМЛЕНИЮ ДОКЛАДА</w:t>
      </w: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В состав исследовательской работы входят следующие части: титульный лист, аннотация и научная статья. </w:t>
      </w:r>
    </w:p>
    <w:p w:rsidR="00AB7026" w:rsidRDefault="00AB7026" w:rsidP="00AB7026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Научная  статья должна содержать: </w:t>
      </w:r>
    </w:p>
    <w:p w:rsidR="00AB7026" w:rsidRDefault="00AB7026" w:rsidP="00AB7026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Оглавление </w:t>
      </w:r>
    </w:p>
    <w:p w:rsidR="00AB7026" w:rsidRDefault="00AB7026" w:rsidP="00AB7026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AB7026" w:rsidRDefault="00AB7026" w:rsidP="00AB7026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</w:t>
      </w:r>
    </w:p>
    <w:p w:rsidR="00AB7026" w:rsidRDefault="00AB7026" w:rsidP="00AB7026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AB7026" w:rsidRDefault="00AB7026" w:rsidP="00AB7026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 и литературы. </w:t>
      </w:r>
    </w:p>
    <w:p w:rsidR="00AB7026" w:rsidRDefault="00AB7026" w:rsidP="00AB702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содержит следующие атрибуты: названия конференции и работы, сведения об авторе (фамилия, имя, отчество, учебное заведение, класс) и научных руководителях (фамилия, имя, отчество, должность, место работы).</w:t>
      </w:r>
    </w:p>
    <w:p w:rsidR="00AB7026" w:rsidRDefault="00AB7026" w:rsidP="00AB702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Аннотация</w:t>
      </w:r>
      <w:r>
        <w:rPr>
          <w:sz w:val="28"/>
          <w:szCs w:val="28"/>
        </w:rPr>
        <w:t xml:space="preserve"> должна содержать наиболее важные сведения о работе и включать следующую информацию: цель работы, методы и приемы, которые использовались в работе, полученные данные; вывод</w:t>
      </w:r>
    </w:p>
    <w:p w:rsidR="00AB7026" w:rsidRDefault="00AB7026" w:rsidP="00AB702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Научная статья</w:t>
      </w:r>
      <w:r>
        <w:rPr>
          <w:sz w:val="28"/>
          <w:szCs w:val="28"/>
        </w:rPr>
        <w:t xml:space="preserve"> (описание работы), включая формулы и список литературы, не должна превышать 10 стандартных страниц формата А4. Для иллюстраций может быть отведено дополнительно не более 10 страниц, которые размещаются после ссылок в основном тексте.  Таблицы, рисунки и графики должны иметь пояснения. Нумерация страниц производится </w:t>
      </w:r>
      <w:r>
        <w:rPr>
          <w:b/>
          <w:sz w:val="28"/>
          <w:szCs w:val="28"/>
          <w:u w:val="single"/>
        </w:rPr>
        <w:t>вверху, в правом углу</w:t>
      </w:r>
      <w:r>
        <w:rPr>
          <w:sz w:val="28"/>
          <w:szCs w:val="28"/>
        </w:rPr>
        <w:t xml:space="preserve">. Весь текст выполняется на стандартных страницах белой бумаги формата А4 (размеры: горизонталь – 210 мм, вертикаль – 297 мм). Текст печатается ярким шрифтом - типа </w:t>
      </w:r>
      <w:r>
        <w:rPr>
          <w:b/>
          <w:sz w:val="28"/>
          <w:szCs w:val="28"/>
          <w:u w:val="single"/>
        </w:rPr>
        <w:t>TimesNewRoman</w:t>
      </w:r>
      <w:r>
        <w:rPr>
          <w:sz w:val="28"/>
          <w:szCs w:val="28"/>
        </w:rPr>
        <w:t xml:space="preserve"> (размер шрифта – </w:t>
      </w:r>
      <w:r>
        <w:rPr>
          <w:b/>
          <w:sz w:val="28"/>
          <w:szCs w:val="28"/>
          <w:u w:val="single"/>
        </w:rPr>
        <w:t>12 кегль</w:t>
      </w:r>
      <w:r>
        <w:rPr>
          <w:sz w:val="28"/>
          <w:szCs w:val="28"/>
        </w:rPr>
        <w:t xml:space="preserve">) через </w:t>
      </w:r>
      <w:r>
        <w:rPr>
          <w:b/>
          <w:sz w:val="28"/>
          <w:szCs w:val="28"/>
          <w:u w:val="single"/>
        </w:rPr>
        <w:t>полтора интервала</w:t>
      </w:r>
      <w:r>
        <w:rPr>
          <w:sz w:val="28"/>
          <w:szCs w:val="28"/>
        </w:rPr>
        <w:t xml:space="preserve"> между строками на одной стороне листа. Формулы вписываются черной пастой или набираются в редакторе </w:t>
      </w:r>
      <w:r>
        <w:rPr>
          <w:sz w:val="28"/>
          <w:szCs w:val="28"/>
          <w:lang w:val="en-US"/>
        </w:rPr>
        <w:t>MicrosoftEqution</w:t>
      </w:r>
      <w:r w:rsidRPr="00AB7026">
        <w:rPr>
          <w:sz w:val="28"/>
          <w:szCs w:val="28"/>
        </w:rPr>
        <w:t xml:space="preserve"> 3.0</w:t>
      </w:r>
      <w:r>
        <w:rPr>
          <w:sz w:val="28"/>
          <w:szCs w:val="28"/>
        </w:rPr>
        <w:t xml:space="preserve">. </w:t>
      </w:r>
    </w:p>
    <w:p w:rsidR="00AB7026" w:rsidRDefault="00AB7026" w:rsidP="00AB7026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оглавлении должны быть включены основные заголовки работы, введение, название глав и параграфов, заключение, список использованных источников и литературы, названия приложений и соответствующие номера страниц. </w:t>
      </w:r>
    </w:p>
    <w:p w:rsidR="00AB7026" w:rsidRDefault="00AB7026" w:rsidP="00AB7026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Введение </w:t>
      </w:r>
      <w:r>
        <w:rPr>
          <w:color w:val="auto"/>
          <w:sz w:val="28"/>
          <w:szCs w:val="28"/>
        </w:rPr>
        <w:t xml:space="preserve">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AB7026" w:rsidRDefault="00AB7026" w:rsidP="00AB7026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Основная часть</w:t>
      </w:r>
      <w:r>
        <w:rPr>
          <w:color w:val="auto"/>
          <w:sz w:val="28"/>
          <w:szCs w:val="28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 </w:t>
      </w:r>
    </w:p>
    <w:p w:rsidR="00AB7026" w:rsidRDefault="00AB7026" w:rsidP="00AB7026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В заключении</w:t>
      </w:r>
      <w:r>
        <w:rPr>
          <w:color w:val="auto"/>
          <w:sz w:val="28"/>
          <w:szCs w:val="28"/>
        </w:rPr>
        <w:t xml:space="preserve"> в лаконичном виде формулируются выводы и результаты, полученные автором. Направления дальнейших исследований и предложений по возможному практическому использованию результатов исследования. </w:t>
      </w:r>
    </w:p>
    <w:p w:rsidR="00AB7026" w:rsidRDefault="00AB7026" w:rsidP="00AB7026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В список использованных источников илитературы</w:t>
      </w:r>
      <w:r>
        <w:rPr>
          <w:color w:val="auto"/>
          <w:sz w:val="28"/>
          <w:szCs w:val="28"/>
        </w:rPr>
        <w:t xml:space="preserve"> заносятся публикации, издания и источники, использованные автором</w:t>
      </w:r>
      <w:r w:rsidRPr="00AB7026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см. образец</w:t>
      </w:r>
      <w:r w:rsidRPr="00AB7026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 </w:t>
      </w:r>
    </w:p>
    <w:p w:rsidR="00AB7026" w:rsidRDefault="00AB7026" w:rsidP="00AB7026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случае представления работы с нарушениями требований Оргкомитет Конференции имеет право отклонить эту работу от участия. </w:t>
      </w: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B7026" w:rsidRDefault="00AB7026" w:rsidP="00AB7026">
      <w:pPr>
        <w:jc w:val="center"/>
        <w:rPr>
          <w:b/>
        </w:rPr>
      </w:pPr>
      <w:r>
        <w:rPr>
          <w:b/>
        </w:rPr>
        <w:t>Образец оформления титульного листа</w:t>
      </w:r>
    </w:p>
    <w:p w:rsidR="00AB7026" w:rsidRDefault="00AB7026" w:rsidP="00AB7026">
      <w:pPr>
        <w:jc w:val="center"/>
      </w:pPr>
    </w:p>
    <w:p w:rsidR="00AB7026" w:rsidRDefault="001A3C1B" w:rsidP="00AB7026">
      <w:pPr>
        <w:jc w:val="center"/>
      </w:pPr>
      <w:r>
        <w:rPr>
          <w:noProof/>
        </w:rPr>
      </w:r>
      <w:r>
        <w:rPr>
          <w:noProof/>
        </w:rPr>
        <w:pict>
          <v:rect id="Прямоугольник 1" o:spid="_x0000_s1026" style="width:305.25pt;height:359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">
            <v:textbox>
              <w:txbxContent>
                <w:p w:rsidR="00AB7026" w:rsidRDefault="00AB7026" w:rsidP="00AB7026">
                  <w:pPr>
                    <w:jc w:val="center"/>
                    <w:rPr>
                      <w:b/>
                    </w:rPr>
                  </w:pPr>
                </w:p>
                <w:p w:rsidR="00AB7026" w:rsidRDefault="00AB7026" w:rsidP="00AB702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Школьная научно-практическая конференция </w:t>
                  </w:r>
                </w:p>
                <w:p w:rsidR="00AB7026" w:rsidRDefault="00AB7026" w:rsidP="00AB7026">
                  <w:pPr>
                    <w:jc w:val="center"/>
                  </w:pPr>
                </w:p>
                <w:p w:rsidR="00AB7026" w:rsidRDefault="00AB7026" w:rsidP="00AB7026"/>
                <w:p w:rsidR="00AB7026" w:rsidRDefault="00AB7026" w:rsidP="00AB702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Секция (название секции)</w:t>
                  </w:r>
                </w:p>
                <w:p w:rsidR="00AB7026" w:rsidRDefault="00AB7026" w:rsidP="00AB7026">
                  <w:pPr>
                    <w:rPr>
                      <w:sz w:val="40"/>
                    </w:rPr>
                  </w:pPr>
                </w:p>
                <w:p w:rsidR="00AB7026" w:rsidRDefault="00AB7026" w:rsidP="00AB7026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Название работы</w:t>
                  </w:r>
                </w:p>
                <w:p w:rsidR="00AB7026" w:rsidRDefault="00AB7026" w:rsidP="00AB7026">
                  <w:pPr>
                    <w:rPr>
                      <w:b/>
                      <w:sz w:val="40"/>
                    </w:rPr>
                  </w:pPr>
                </w:p>
                <w:p w:rsidR="00AB7026" w:rsidRDefault="00AB7026" w:rsidP="00AB702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B7026" w:rsidRDefault="00AB7026" w:rsidP="00AB7026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Автор: (Ф.И.О.автора, </w:t>
                  </w:r>
                </w:p>
                <w:p w:rsidR="00AB7026" w:rsidRDefault="00AB7026" w:rsidP="00AB7026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№ ОУ, класс)</w:t>
                  </w:r>
                </w:p>
                <w:p w:rsidR="00AB7026" w:rsidRDefault="00AB7026" w:rsidP="00AB7026">
                  <w:pPr>
                    <w:jc w:val="right"/>
                    <w:rPr>
                      <w:sz w:val="28"/>
                    </w:rPr>
                  </w:pPr>
                </w:p>
                <w:p w:rsidR="00AB7026" w:rsidRDefault="00AB7026" w:rsidP="00AB7026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Руководитель: (Ф.И.О. руководителя, </w:t>
                  </w:r>
                </w:p>
                <w:p w:rsidR="00AB7026" w:rsidRDefault="00AB7026" w:rsidP="00AB7026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должность, место работы)</w:t>
                  </w:r>
                </w:p>
                <w:p w:rsidR="00AB7026" w:rsidRDefault="00AB7026" w:rsidP="00AB7026">
                  <w:pPr>
                    <w:jc w:val="center"/>
                  </w:pPr>
                </w:p>
                <w:p w:rsidR="00AB7026" w:rsidRDefault="00AB7026" w:rsidP="00AB7026">
                  <w:pPr>
                    <w:jc w:val="center"/>
                  </w:pPr>
                </w:p>
                <w:p w:rsidR="00AB7026" w:rsidRDefault="00AB7026" w:rsidP="00AB7026"/>
                <w:p w:rsidR="00AB7026" w:rsidRDefault="00AB7026" w:rsidP="00AB7026">
                  <w:pPr>
                    <w:jc w:val="center"/>
                  </w:pPr>
                </w:p>
                <w:p w:rsidR="00AB7026" w:rsidRDefault="00AB7026" w:rsidP="00AB7026">
                  <w:pPr>
                    <w:jc w:val="center"/>
                  </w:pPr>
                </w:p>
                <w:p w:rsidR="00AB7026" w:rsidRDefault="00AB7026" w:rsidP="00AB7026">
                  <w:pPr>
                    <w:jc w:val="center"/>
                  </w:pPr>
                  <w:r>
                    <w:t>ст.Ясная</w:t>
                  </w:r>
                </w:p>
                <w:p w:rsidR="00AB7026" w:rsidRDefault="00AB7026" w:rsidP="00AB7026">
                  <w:pPr>
                    <w:jc w:val="center"/>
                  </w:pPr>
                  <w:r>
                    <w:t>20…</w:t>
                  </w:r>
                </w:p>
              </w:txbxContent>
            </v:textbox>
            <w10:wrap type="none"/>
            <w10:anchorlock/>
          </v:rect>
        </w:pict>
      </w:r>
    </w:p>
    <w:p w:rsidR="00AB7026" w:rsidRDefault="00AB7026" w:rsidP="00AB7026">
      <w:pPr>
        <w:jc w:val="center"/>
      </w:pP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Изменения и дополнения в данный пункт Положения вносятся Приказом директора школы.</w:t>
      </w:r>
    </w:p>
    <w:p w:rsidR="00AB7026" w:rsidRDefault="00AB7026" w:rsidP="00AB7026">
      <w:pPr>
        <w:widowControl w:val="0"/>
        <w:jc w:val="center"/>
        <w:rPr>
          <w:rStyle w:val="postbody1"/>
        </w:rPr>
      </w:pPr>
    </w:p>
    <w:p w:rsidR="00AB7026" w:rsidRDefault="00AB7026" w:rsidP="00AB7026">
      <w:pPr>
        <w:widowControl w:val="0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7. ТРЕБОВАНИЯ К ДЕМОНСТРАЦИИ РАБОТЫ </w:t>
      </w: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7.1. Электронная презентация работы должна быть выполнена в программе PowerPoint на CD-R или CD-RW (возможно её предоставление с использованием любой флэш-памяти). </w:t>
      </w: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По содержанию презентация должна включать в себя название работы, полные сведения об авторе и научном руководителе, цели и задачи работы, объект и предмет исследования, методы, использованные автором; а также отражать полученные результаты и выводы. В презентацию рекомендуется включить для наглядности диаграммы, схемы, таблицы, фотографии, помогающие раскрыть содержание исследования. </w:t>
      </w:r>
      <w:r>
        <w:rPr>
          <w:b/>
          <w:color w:val="auto"/>
          <w:sz w:val="28"/>
          <w:szCs w:val="28"/>
        </w:rPr>
        <w:t>Объем презентации – не более 20 слайдов.</w:t>
      </w: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дополнительных элементов демонстрации могут выступать: макет, образцы, фотоальбом, видеофильм, компьютерная презентация, </w:t>
      </w:r>
      <w:r>
        <w:rPr>
          <w:color w:val="auto"/>
          <w:sz w:val="28"/>
          <w:szCs w:val="28"/>
        </w:rPr>
        <w:lastRenderedPageBreak/>
        <w:t xml:space="preserve">которые позволят автору наиболее полно представить процесс исследования и полученные результаты. </w:t>
      </w:r>
    </w:p>
    <w:p w:rsidR="00AB7026" w:rsidRDefault="00AB7026" w:rsidP="00AB7026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 Изменения и дополнения в данный пункт Положения вносятся Приказом директора школы.</w:t>
      </w:r>
    </w:p>
    <w:p w:rsidR="00AB7026" w:rsidRDefault="00AB7026" w:rsidP="00AB7026"/>
    <w:p w:rsidR="00AB7026" w:rsidRDefault="00AB7026" w:rsidP="00AB7026">
      <w:pPr>
        <w:widowControl w:val="0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8. КРИТЕРИИ ОЦЕНКИ ИССЛЕДОВАТЕЛЬСКИХ РАБОТ УЧАЩИХСЯ.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7593"/>
        <w:gridCol w:w="1418"/>
      </w:tblGrid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t>Кол-во</w:t>
            </w:r>
          </w:p>
          <w:p w:rsidR="00AB7026" w:rsidRDefault="00AB7026">
            <w:pPr>
              <w:jc w:val="center"/>
            </w:pPr>
            <w:r>
              <w:t>баллов</w:t>
            </w:r>
          </w:p>
          <w:p w:rsidR="00AB7026" w:rsidRDefault="00AB7026">
            <w:pPr>
              <w:jc w:val="center"/>
            </w:pPr>
            <w:r>
              <w:t xml:space="preserve">(макс- 40) 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Актуальность поставленной задачи.</w:t>
            </w:r>
          </w:p>
          <w:p w:rsidR="00AB7026" w:rsidRDefault="00AB7026">
            <w:r>
              <w:rPr>
                <w:sz w:val="22"/>
                <w:szCs w:val="22"/>
              </w:rPr>
              <w:t>Имеет большой практический и теоретический интерес.</w:t>
            </w:r>
          </w:p>
          <w:p w:rsidR="00AB7026" w:rsidRDefault="00AB7026">
            <w:r>
              <w:rPr>
                <w:sz w:val="22"/>
                <w:szCs w:val="22"/>
              </w:rPr>
              <w:t>Носит вспомогательный характер.</w:t>
            </w:r>
          </w:p>
          <w:p w:rsidR="00AB7026" w:rsidRDefault="00AB7026">
            <w:r>
              <w:rPr>
                <w:sz w:val="22"/>
                <w:szCs w:val="22"/>
              </w:rPr>
              <w:t>Степень актуальности определить сложно.</w:t>
            </w:r>
          </w:p>
          <w:p w:rsidR="00AB7026" w:rsidRDefault="00AB7026">
            <w:r>
              <w:rPr>
                <w:sz w:val="22"/>
                <w:szCs w:val="22"/>
              </w:rPr>
              <w:t>Неактуальна.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Новизна полученных результатов.</w:t>
            </w:r>
          </w:p>
          <w:p w:rsidR="00AB7026" w:rsidRDefault="00AB7026">
            <w:r>
              <w:rPr>
                <w:sz w:val="22"/>
                <w:szCs w:val="22"/>
              </w:rPr>
              <w:t>Получены новые теоретические и практические результаты</w:t>
            </w:r>
          </w:p>
          <w:p w:rsidR="00AB7026" w:rsidRDefault="00AB7026">
            <w:r>
              <w:rPr>
                <w:sz w:val="22"/>
                <w:szCs w:val="22"/>
              </w:rPr>
              <w:t>Имеется новый подход к решению известной проблемы.</w:t>
            </w:r>
          </w:p>
          <w:p w:rsidR="00AB7026" w:rsidRDefault="00AB7026">
            <w:r>
              <w:rPr>
                <w:sz w:val="22"/>
                <w:szCs w:val="22"/>
              </w:rPr>
              <w:t>Имеются элементы новизны</w:t>
            </w:r>
          </w:p>
          <w:p w:rsidR="00AB7026" w:rsidRDefault="00AB7026">
            <w:r>
              <w:rPr>
                <w:sz w:val="22"/>
                <w:szCs w:val="22"/>
              </w:rPr>
              <w:t>Ничего нового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Уровень проработанности исследования</w:t>
            </w:r>
          </w:p>
          <w:p w:rsidR="00AB7026" w:rsidRDefault="00AB7026">
            <w:r>
              <w:rPr>
                <w:sz w:val="22"/>
                <w:szCs w:val="22"/>
              </w:rPr>
              <w:t>Полный цикл исследования, включающий подготовку программы, натурные наблюдения, или проведение эксперимента, отработку и анализ полученного материала, создание продукта.</w:t>
            </w:r>
          </w:p>
          <w:p w:rsidR="00AB7026" w:rsidRDefault="00AB7026">
            <w:r>
              <w:rPr>
                <w:sz w:val="22"/>
                <w:szCs w:val="22"/>
              </w:rPr>
              <w:t>Исследование с привлечением первичных наблюдений, выполненных другими авторами, собственная обработка, анализ.</w:t>
            </w:r>
          </w:p>
          <w:p w:rsidR="00AB7026" w:rsidRDefault="00AB7026">
            <w:r>
              <w:rPr>
                <w:sz w:val="22"/>
                <w:szCs w:val="22"/>
              </w:rPr>
              <w:t>Исследование, проведенное на основе литературных источников, опубликованных работ и т.п.</w:t>
            </w:r>
          </w:p>
          <w:p w:rsidR="00AB7026" w:rsidRDefault="00AB7026">
            <w:r>
              <w:rPr>
                <w:sz w:val="22"/>
                <w:szCs w:val="22"/>
              </w:rPr>
              <w:t>Имеются элементы исследования или обобщения, реферативная работа со свертыванием известной информации.</w:t>
            </w:r>
          </w:p>
          <w:p w:rsidR="00AB7026" w:rsidRDefault="00AB7026">
            <w:r>
              <w:rPr>
                <w:sz w:val="22"/>
                <w:szCs w:val="22"/>
              </w:rPr>
              <w:t>Элементарная компилятивная работа, изложение известных фактов, истин.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Достижения автора</w:t>
            </w:r>
          </w:p>
          <w:p w:rsidR="00AB7026" w:rsidRDefault="00AB7026">
            <w:r>
              <w:rPr>
                <w:sz w:val="22"/>
                <w:szCs w:val="22"/>
              </w:rPr>
              <w:t>Собственная постановка проблемы или задачи, непосредственное участие в эксперименте, использование в работе аналитических методов и т.д. и т.п.</w:t>
            </w:r>
          </w:p>
          <w:p w:rsidR="00AB7026" w:rsidRDefault="00AB7026">
            <w:r>
              <w:rPr>
                <w:sz w:val="22"/>
                <w:szCs w:val="22"/>
              </w:rPr>
              <w:t>Собственная разработка отдельных вопросов, глубокая проработка имеющихся источников.</w:t>
            </w:r>
          </w:p>
          <w:p w:rsidR="00AB7026" w:rsidRDefault="00AB7026">
            <w:r>
              <w:rPr>
                <w:sz w:val="22"/>
                <w:szCs w:val="22"/>
              </w:rPr>
              <w:t>Усвоение и ретрансляция знаний сверх учебной программы, достаточное представление о предыдущих достижениях.</w:t>
            </w:r>
          </w:p>
          <w:p w:rsidR="00AB7026" w:rsidRDefault="00AB7026">
            <w:r>
              <w:rPr>
                <w:sz w:val="22"/>
                <w:szCs w:val="22"/>
              </w:rPr>
              <w:t>Общее или слабое ориентирование в заданной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Владение автором научным аппаратом.</w:t>
            </w:r>
          </w:p>
          <w:p w:rsidR="00AB7026" w:rsidRDefault="00AB7026">
            <w:r>
              <w:rPr>
                <w:sz w:val="22"/>
                <w:szCs w:val="22"/>
              </w:rPr>
              <w:t>Владеет свободно</w:t>
            </w:r>
          </w:p>
          <w:p w:rsidR="00AB7026" w:rsidRDefault="00AB7026">
            <w:r>
              <w:rPr>
                <w:sz w:val="22"/>
                <w:szCs w:val="22"/>
              </w:rPr>
              <w:t>Владеет некоторыми понятиями</w:t>
            </w:r>
          </w:p>
          <w:p w:rsidR="00AB7026" w:rsidRDefault="00AB7026"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  <w:p w:rsidR="00AB7026" w:rsidRDefault="00AB7026">
            <w:r>
              <w:rPr>
                <w:sz w:val="22"/>
                <w:szCs w:val="22"/>
              </w:rPr>
              <w:t>Результаты заслуживают опубликования и могут быть использованы в практической деятельности.</w:t>
            </w:r>
          </w:p>
          <w:p w:rsidR="00AB7026" w:rsidRDefault="00AB7026">
            <w:r>
              <w:rPr>
                <w:sz w:val="22"/>
                <w:szCs w:val="22"/>
              </w:rPr>
              <w:t>Исследование имеет частичный прикладной характер.</w:t>
            </w:r>
          </w:p>
          <w:p w:rsidR="00AB7026" w:rsidRDefault="00AB7026">
            <w:r>
              <w:rPr>
                <w:sz w:val="22"/>
                <w:szCs w:val="22"/>
              </w:rPr>
              <w:t>Имеет значение только для автора.</w:t>
            </w:r>
          </w:p>
          <w:p w:rsidR="00AB7026" w:rsidRDefault="00AB7026">
            <w:pPr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Не заслуживают внимания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Оформление исследовательской работы.</w:t>
            </w:r>
          </w:p>
          <w:p w:rsidR="00AB7026" w:rsidRDefault="00AB7026">
            <w:r>
              <w:rPr>
                <w:sz w:val="22"/>
                <w:szCs w:val="22"/>
              </w:rPr>
              <w:t>Выдержана композиция работы (введение, постановка цели, задачи, основное содержание, выводы, список литературы), объем и требования к оформлению.</w:t>
            </w:r>
          </w:p>
          <w:p w:rsidR="00AB7026" w:rsidRDefault="00AB7026">
            <w:r>
              <w:rPr>
                <w:sz w:val="22"/>
                <w:szCs w:val="22"/>
              </w:rPr>
              <w:t>Допущены незначительные отклонения от требований к композиции и оформлению работы.</w:t>
            </w:r>
          </w:p>
          <w:p w:rsidR="00AB7026" w:rsidRDefault="00AB7026">
            <w:r>
              <w:rPr>
                <w:sz w:val="22"/>
                <w:szCs w:val="22"/>
              </w:rPr>
              <w:t xml:space="preserve">Отсутствуют стройность и последовательность изложения, слабо </w:t>
            </w:r>
            <w:r>
              <w:rPr>
                <w:sz w:val="22"/>
                <w:szCs w:val="22"/>
              </w:rPr>
              <w:lastRenderedPageBreak/>
              <w:t>просматриваются цели, задачи,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B7026" w:rsidTr="00AB70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6" w:rsidRDefault="00AB7026">
            <w:r>
              <w:rPr>
                <w:b/>
                <w:sz w:val="22"/>
                <w:szCs w:val="22"/>
              </w:rPr>
              <w:t xml:space="preserve"> Умение  представить свою работу и защитить её перед жюри</w:t>
            </w:r>
          </w:p>
          <w:p w:rsidR="00AB7026" w:rsidRDefault="00AB7026">
            <w:r>
              <w:rPr>
                <w:sz w:val="22"/>
                <w:szCs w:val="22"/>
              </w:rPr>
              <w:t xml:space="preserve">Четкость и ясность изложения проблемы, цели и задач исследования, убедительность рассуждений, логика перехода от концепции к выводам, оригинальность мышления. </w:t>
            </w:r>
          </w:p>
          <w:p w:rsidR="00AB7026" w:rsidRDefault="00AB7026">
            <w:r>
              <w:rPr>
                <w:sz w:val="22"/>
                <w:szCs w:val="22"/>
              </w:rPr>
              <w:t>Автор формулирует цели и задачи исследования, но отсутствует  логика изложения.</w:t>
            </w:r>
          </w:p>
          <w:p w:rsidR="00AB7026" w:rsidRDefault="00AB7026">
            <w:r>
              <w:rPr>
                <w:sz w:val="22"/>
                <w:szCs w:val="22"/>
              </w:rPr>
              <w:t xml:space="preserve">Цели и задачи исследования не выделены, рассуждения не убедительны, нет логического перехода от концепции к выводам.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6" w:rsidRDefault="00AB7026">
            <w:pPr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B7026" w:rsidRDefault="00AB7026">
            <w:pPr>
              <w:jc w:val="center"/>
              <w:rPr>
                <w:b/>
              </w:rPr>
            </w:pPr>
          </w:p>
          <w:p w:rsidR="00AB7026" w:rsidRDefault="00AB70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AB7026" w:rsidRDefault="00AB7026" w:rsidP="00AB7026"/>
    <w:p w:rsidR="00AB7026" w:rsidRDefault="00AB7026" w:rsidP="00AB7026">
      <w:pPr>
        <w:widowControl w:val="0"/>
        <w:jc w:val="center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9. ИТОГИ КОНФЕРЕНЦИИ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награждение дипломами учащихся — авторов лучших работ;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награждение сертификатами учащихся — участников Конференции;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поощрение научных руководителей лучших работ;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рекомендации для участия в муниципальных, региональных и Всероссийских научно-практических конференциях учащихся, других конкурсах;</w:t>
      </w:r>
    </w:p>
    <w:p w:rsidR="00AB7026" w:rsidRDefault="00AB7026" w:rsidP="00AB7026">
      <w:pPr>
        <w:widowControl w:val="0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- рекомендации для публикации материалов Конференции.</w:t>
      </w:r>
    </w:p>
    <w:p w:rsidR="00B64868" w:rsidRDefault="00B64868"/>
    <w:sectPr w:rsidR="00B64868" w:rsidSect="0047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D2C"/>
    <w:multiLevelType w:val="multilevel"/>
    <w:tmpl w:val="6970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D3015F0"/>
    <w:multiLevelType w:val="multilevel"/>
    <w:tmpl w:val="AFF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026"/>
    <w:rsid w:val="00001918"/>
    <w:rsid w:val="000028D2"/>
    <w:rsid w:val="00011EAD"/>
    <w:rsid w:val="00015824"/>
    <w:rsid w:val="00024CEC"/>
    <w:rsid w:val="000271C4"/>
    <w:rsid w:val="00034D09"/>
    <w:rsid w:val="00041005"/>
    <w:rsid w:val="000474B3"/>
    <w:rsid w:val="00056625"/>
    <w:rsid w:val="000730BE"/>
    <w:rsid w:val="0007436D"/>
    <w:rsid w:val="00074907"/>
    <w:rsid w:val="000763E9"/>
    <w:rsid w:val="00081DFB"/>
    <w:rsid w:val="000863F0"/>
    <w:rsid w:val="00090401"/>
    <w:rsid w:val="00092795"/>
    <w:rsid w:val="000929DC"/>
    <w:rsid w:val="000978F7"/>
    <w:rsid w:val="000A196A"/>
    <w:rsid w:val="000A4E7E"/>
    <w:rsid w:val="000B4E22"/>
    <w:rsid w:val="000D3432"/>
    <w:rsid w:val="000F2205"/>
    <w:rsid w:val="00100DD1"/>
    <w:rsid w:val="00104A2E"/>
    <w:rsid w:val="00115B46"/>
    <w:rsid w:val="001218BA"/>
    <w:rsid w:val="00123FE3"/>
    <w:rsid w:val="00130FB3"/>
    <w:rsid w:val="001404E7"/>
    <w:rsid w:val="00142925"/>
    <w:rsid w:val="00144A20"/>
    <w:rsid w:val="00151CAA"/>
    <w:rsid w:val="001557BB"/>
    <w:rsid w:val="00160710"/>
    <w:rsid w:val="001670ED"/>
    <w:rsid w:val="0017461D"/>
    <w:rsid w:val="00174761"/>
    <w:rsid w:val="00194EC2"/>
    <w:rsid w:val="001950A7"/>
    <w:rsid w:val="001A3C1B"/>
    <w:rsid w:val="001A4751"/>
    <w:rsid w:val="001E12FE"/>
    <w:rsid w:val="001F402C"/>
    <w:rsid w:val="001F601B"/>
    <w:rsid w:val="002000CF"/>
    <w:rsid w:val="002170CC"/>
    <w:rsid w:val="00223B6B"/>
    <w:rsid w:val="00230C82"/>
    <w:rsid w:val="002349F7"/>
    <w:rsid w:val="002404D8"/>
    <w:rsid w:val="00241AAC"/>
    <w:rsid w:val="002438F9"/>
    <w:rsid w:val="00247D8B"/>
    <w:rsid w:val="002502BE"/>
    <w:rsid w:val="002677C3"/>
    <w:rsid w:val="00277CFE"/>
    <w:rsid w:val="002B24A6"/>
    <w:rsid w:val="002C0AFC"/>
    <w:rsid w:val="002C376E"/>
    <w:rsid w:val="002C57D0"/>
    <w:rsid w:val="002C5876"/>
    <w:rsid w:val="002D3984"/>
    <w:rsid w:val="002D5AC4"/>
    <w:rsid w:val="002E4707"/>
    <w:rsid w:val="002F465F"/>
    <w:rsid w:val="0030135A"/>
    <w:rsid w:val="00302D07"/>
    <w:rsid w:val="00331CB6"/>
    <w:rsid w:val="0033595E"/>
    <w:rsid w:val="003359A5"/>
    <w:rsid w:val="00347FF7"/>
    <w:rsid w:val="0035352D"/>
    <w:rsid w:val="00356923"/>
    <w:rsid w:val="00365C40"/>
    <w:rsid w:val="003701F2"/>
    <w:rsid w:val="00375C10"/>
    <w:rsid w:val="00386446"/>
    <w:rsid w:val="00387CA3"/>
    <w:rsid w:val="00392EE5"/>
    <w:rsid w:val="003A560B"/>
    <w:rsid w:val="003B668E"/>
    <w:rsid w:val="003C4427"/>
    <w:rsid w:val="003C686A"/>
    <w:rsid w:val="003D6D9E"/>
    <w:rsid w:val="003E0A62"/>
    <w:rsid w:val="003E2A52"/>
    <w:rsid w:val="003E4640"/>
    <w:rsid w:val="003F3044"/>
    <w:rsid w:val="003F4FAC"/>
    <w:rsid w:val="0041772F"/>
    <w:rsid w:val="00421307"/>
    <w:rsid w:val="004221CC"/>
    <w:rsid w:val="0042362C"/>
    <w:rsid w:val="00441431"/>
    <w:rsid w:val="00442A24"/>
    <w:rsid w:val="004527CE"/>
    <w:rsid w:val="00453866"/>
    <w:rsid w:val="00457809"/>
    <w:rsid w:val="004719C9"/>
    <w:rsid w:val="00476BF3"/>
    <w:rsid w:val="0047798F"/>
    <w:rsid w:val="004B430E"/>
    <w:rsid w:val="004B5E0C"/>
    <w:rsid w:val="004B6D5F"/>
    <w:rsid w:val="004C5D13"/>
    <w:rsid w:val="004C625C"/>
    <w:rsid w:val="004E0C97"/>
    <w:rsid w:val="004E499E"/>
    <w:rsid w:val="004F3C79"/>
    <w:rsid w:val="004F71D1"/>
    <w:rsid w:val="0050752B"/>
    <w:rsid w:val="00514A94"/>
    <w:rsid w:val="00535FF6"/>
    <w:rsid w:val="00540878"/>
    <w:rsid w:val="00541173"/>
    <w:rsid w:val="00551FEA"/>
    <w:rsid w:val="00573F8C"/>
    <w:rsid w:val="00573FE4"/>
    <w:rsid w:val="0058048A"/>
    <w:rsid w:val="005971F3"/>
    <w:rsid w:val="005B271C"/>
    <w:rsid w:val="005B29FC"/>
    <w:rsid w:val="005B2CB9"/>
    <w:rsid w:val="005C38F2"/>
    <w:rsid w:val="005D1BE9"/>
    <w:rsid w:val="005D7AD1"/>
    <w:rsid w:val="005E4506"/>
    <w:rsid w:val="00602A27"/>
    <w:rsid w:val="006540CA"/>
    <w:rsid w:val="00655BA4"/>
    <w:rsid w:val="0066313A"/>
    <w:rsid w:val="006754C2"/>
    <w:rsid w:val="006818E2"/>
    <w:rsid w:val="00685895"/>
    <w:rsid w:val="00686E25"/>
    <w:rsid w:val="006B32A4"/>
    <w:rsid w:val="006B7C7D"/>
    <w:rsid w:val="006C4767"/>
    <w:rsid w:val="006C6BFF"/>
    <w:rsid w:val="006D1388"/>
    <w:rsid w:val="006E26C0"/>
    <w:rsid w:val="00702DF4"/>
    <w:rsid w:val="00702E5F"/>
    <w:rsid w:val="007076BB"/>
    <w:rsid w:val="0071480D"/>
    <w:rsid w:val="00730C62"/>
    <w:rsid w:val="007775CB"/>
    <w:rsid w:val="00784825"/>
    <w:rsid w:val="00784CBF"/>
    <w:rsid w:val="00790B4E"/>
    <w:rsid w:val="007A1B44"/>
    <w:rsid w:val="007A4969"/>
    <w:rsid w:val="007D17A9"/>
    <w:rsid w:val="007D20A1"/>
    <w:rsid w:val="007D35F2"/>
    <w:rsid w:val="007D5E19"/>
    <w:rsid w:val="007E24F6"/>
    <w:rsid w:val="007F0338"/>
    <w:rsid w:val="007F469C"/>
    <w:rsid w:val="007F6483"/>
    <w:rsid w:val="00812480"/>
    <w:rsid w:val="00815B11"/>
    <w:rsid w:val="00827F69"/>
    <w:rsid w:val="00830FBA"/>
    <w:rsid w:val="0083210A"/>
    <w:rsid w:val="00833525"/>
    <w:rsid w:val="00840273"/>
    <w:rsid w:val="00863C31"/>
    <w:rsid w:val="00873196"/>
    <w:rsid w:val="00884F08"/>
    <w:rsid w:val="008870F1"/>
    <w:rsid w:val="00892F60"/>
    <w:rsid w:val="008A1B07"/>
    <w:rsid w:val="008A2770"/>
    <w:rsid w:val="008C523A"/>
    <w:rsid w:val="008C784D"/>
    <w:rsid w:val="008D0418"/>
    <w:rsid w:val="008E145F"/>
    <w:rsid w:val="00902F5C"/>
    <w:rsid w:val="009063A6"/>
    <w:rsid w:val="00920C81"/>
    <w:rsid w:val="00962284"/>
    <w:rsid w:val="0097471A"/>
    <w:rsid w:val="009801F9"/>
    <w:rsid w:val="0098673F"/>
    <w:rsid w:val="009B5B42"/>
    <w:rsid w:val="009B60F7"/>
    <w:rsid w:val="009C0D0A"/>
    <w:rsid w:val="009C7084"/>
    <w:rsid w:val="009D4370"/>
    <w:rsid w:val="009E4BD9"/>
    <w:rsid w:val="009E5A8C"/>
    <w:rsid w:val="009F30BE"/>
    <w:rsid w:val="009F4CC2"/>
    <w:rsid w:val="00A045C7"/>
    <w:rsid w:val="00A0515C"/>
    <w:rsid w:val="00A15E74"/>
    <w:rsid w:val="00A227A7"/>
    <w:rsid w:val="00A331AB"/>
    <w:rsid w:val="00A40DCB"/>
    <w:rsid w:val="00A7553A"/>
    <w:rsid w:val="00A87D3D"/>
    <w:rsid w:val="00AB7026"/>
    <w:rsid w:val="00AC3FDB"/>
    <w:rsid w:val="00B0006F"/>
    <w:rsid w:val="00B03905"/>
    <w:rsid w:val="00B04040"/>
    <w:rsid w:val="00B0405E"/>
    <w:rsid w:val="00B106BC"/>
    <w:rsid w:val="00B2593A"/>
    <w:rsid w:val="00B43855"/>
    <w:rsid w:val="00B467D9"/>
    <w:rsid w:val="00B5152A"/>
    <w:rsid w:val="00B52A60"/>
    <w:rsid w:val="00B64868"/>
    <w:rsid w:val="00B6617F"/>
    <w:rsid w:val="00B72340"/>
    <w:rsid w:val="00B726AB"/>
    <w:rsid w:val="00B730AB"/>
    <w:rsid w:val="00B77DCE"/>
    <w:rsid w:val="00B80370"/>
    <w:rsid w:val="00B81E63"/>
    <w:rsid w:val="00BB5598"/>
    <w:rsid w:val="00BD2A7E"/>
    <w:rsid w:val="00BE3FC4"/>
    <w:rsid w:val="00BF3A36"/>
    <w:rsid w:val="00C11D40"/>
    <w:rsid w:val="00C14C91"/>
    <w:rsid w:val="00C30854"/>
    <w:rsid w:val="00C41A71"/>
    <w:rsid w:val="00C427CB"/>
    <w:rsid w:val="00C44888"/>
    <w:rsid w:val="00C56749"/>
    <w:rsid w:val="00C9061A"/>
    <w:rsid w:val="00C93555"/>
    <w:rsid w:val="00CA0D3D"/>
    <w:rsid w:val="00CA4329"/>
    <w:rsid w:val="00CB0C25"/>
    <w:rsid w:val="00CB6DD8"/>
    <w:rsid w:val="00CC72B8"/>
    <w:rsid w:val="00CD441F"/>
    <w:rsid w:val="00CF7AB5"/>
    <w:rsid w:val="00D007CE"/>
    <w:rsid w:val="00D0443C"/>
    <w:rsid w:val="00D04D24"/>
    <w:rsid w:val="00D07E0F"/>
    <w:rsid w:val="00D22805"/>
    <w:rsid w:val="00D22AF8"/>
    <w:rsid w:val="00D24D4C"/>
    <w:rsid w:val="00D36036"/>
    <w:rsid w:val="00D44C7A"/>
    <w:rsid w:val="00D45D6E"/>
    <w:rsid w:val="00D71E8B"/>
    <w:rsid w:val="00D73DB2"/>
    <w:rsid w:val="00D82C46"/>
    <w:rsid w:val="00D87019"/>
    <w:rsid w:val="00D87472"/>
    <w:rsid w:val="00D956A6"/>
    <w:rsid w:val="00DA67DC"/>
    <w:rsid w:val="00DB63FA"/>
    <w:rsid w:val="00DC3A4C"/>
    <w:rsid w:val="00DD2BD7"/>
    <w:rsid w:val="00DF0EE8"/>
    <w:rsid w:val="00DF438E"/>
    <w:rsid w:val="00DF6AE6"/>
    <w:rsid w:val="00E10765"/>
    <w:rsid w:val="00E14E50"/>
    <w:rsid w:val="00E15269"/>
    <w:rsid w:val="00E24087"/>
    <w:rsid w:val="00E24DBC"/>
    <w:rsid w:val="00E24FEB"/>
    <w:rsid w:val="00E40023"/>
    <w:rsid w:val="00E46E67"/>
    <w:rsid w:val="00E500D5"/>
    <w:rsid w:val="00E566EE"/>
    <w:rsid w:val="00E60AB9"/>
    <w:rsid w:val="00E712D7"/>
    <w:rsid w:val="00E83D38"/>
    <w:rsid w:val="00E85435"/>
    <w:rsid w:val="00E95E7A"/>
    <w:rsid w:val="00EB67FC"/>
    <w:rsid w:val="00EB70E4"/>
    <w:rsid w:val="00EB7658"/>
    <w:rsid w:val="00EB7BB0"/>
    <w:rsid w:val="00EC20E7"/>
    <w:rsid w:val="00ED01E0"/>
    <w:rsid w:val="00ED288A"/>
    <w:rsid w:val="00ED4EDC"/>
    <w:rsid w:val="00ED559C"/>
    <w:rsid w:val="00EF3F25"/>
    <w:rsid w:val="00F120F8"/>
    <w:rsid w:val="00F320D5"/>
    <w:rsid w:val="00F54C37"/>
    <w:rsid w:val="00F57647"/>
    <w:rsid w:val="00F77548"/>
    <w:rsid w:val="00F85016"/>
    <w:rsid w:val="00F914BF"/>
    <w:rsid w:val="00F9292C"/>
    <w:rsid w:val="00FA42B5"/>
    <w:rsid w:val="00FA7AED"/>
    <w:rsid w:val="00FB134C"/>
    <w:rsid w:val="00FB2801"/>
    <w:rsid w:val="00FC290B"/>
    <w:rsid w:val="00FC3969"/>
    <w:rsid w:val="00FC3DF2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7026"/>
    <w:pPr>
      <w:spacing w:before="100" w:beforeAutospacing="1" w:after="100" w:afterAutospacing="1"/>
    </w:pPr>
    <w:rPr>
      <w:color w:val="626262"/>
      <w:sz w:val="17"/>
      <w:szCs w:val="17"/>
    </w:rPr>
  </w:style>
  <w:style w:type="paragraph" w:styleId="a4">
    <w:name w:val="List Paragraph"/>
    <w:basedOn w:val="a"/>
    <w:uiPriority w:val="34"/>
    <w:qFormat/>
    <w:rsid w:val="00AB7026"/>
    <w:pPr>
      <w:ind w:left="720"/>
      <w:contextualSpacing/>
    </w:pPr>
  </w:style>
  <w:style w:type="character" w:customStyle="1" w:styleId="postbody1">
    <w:name w:val="postbody1"/>
    <w:basedOn w:val="a0"/>
    <w:rsid w:val="00AB7026"/>
  </w:style>
  <w:style w:type="paragraph" w:styleId="a5">
    <w:name w:val="Balloon Text"/>
    <w:basedOn w:val="a"/>
    <w:link w:val="a6"/>
    <w:uiPriority w:val="99"/>
    <w:semiHidden/>
    <w:unhideWhenUsed/>
    <w:rsid w:val="00034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7026"/>
    <w:pPr>
      <w:spacing w:before="100" w:beforeAutospacing="1" w:after="100" w:afterAutospacing="1"/>
    </w:pPr>
    <w:rPr>
      <w:color w:val="626262"/>
      <w:sz w:val="17"/>
      <w:szCs w:val="17"/>
    </w:rPr>
  </w:style>
  <w:style w:type="paragraph" w:styleId="a4">
    <w:name w:val="List Paragraph"/>
    <w:basedOn w:val="a"/>
    <w:uiPriority w:val="34"/>
    <w:qFormat/>
    <w:rsid w:val="00AB7026"/>
    <w:pPr>
      <w:ind w:left="720"/>
      <w:contextualSpacing/>
    </w:pPr>
  </w:style>
  <w:style w:type="character" w:customStyle="1" w:styleId="postbody1">
    <w:name w:val="postbody1"/>
    <w:basedOn w:val="a0"/>
    <w:rsid w:val="00AB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ЯСШ №2</dc:creator>
  <cp:lastModifiedBy>Home</cp:lastModifiedBy>
  <cp:revision>5</cp:revision>
  <dcterms:created xsi:type="dcterms:W3CDTF">2014-03-10T23:40:00Z</dcterms:created>
  <dcterms:modified xsi:type="dcterms:W3CDTF">2014-11-19T13:34:00Z</dcterms:modified>
</cp:coreProperties>
</file>